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48" w:rsidRDefault="00C53752">
      <w:pPr>
        <w:pStyle w:val="normal0"/>
        <w:rPr>
          <w:b/>
        </w:rPr>
      </w:pPr>
      <w:r>
        <w:rPr>
          <w:b/>
        </w:rPr>
        <w:t>Community Interactions and the Willow Leaf Beetle</w:t>
      </w:r>
    </w:p>
    <w:p w:rsidR="00642C48" w:rsidRDefault="00642C48">
      <w:pPr>
        <w:pStyle w:val="normal0"/>
      </w:pPr>
    </w:p>
    <w:p w:rsidR="00642C48" w:rsidRDefault="00C53752">
      <w:pPr>
        <w:pStyle w:val="normal0"/>
      </w:pPr>
      <w:r>
        <w:t xml:space="preserve">The willow leaf beetle, </w:t>
      </w:r>
      <w:r>
        <w:rPr>
          <w:i/>
        </w:rPr>
        <w:t>Chrysomela aeneicollis,</w:t>
      </w:r>
      <w:r>
        <w:t xml:space="preserve"> is an insect that lives in cool climates in western North America, including high in the Sierra Nevada mountain range.  They have a fairly simple food web that includes their primary food source, the Sierra Willow (</w:t>
      </w:r>
      <w:r>
        <w:rPr>
          <w:i/>
        </w:rPr>
        <w:t>Salix orestera</w:t>
      </w:r>
      <w:r>
        <w:t>) and a small number of pr</w:t>
      </w:r>
      <w:r>
        <w:t>edators including crawling predators such as a predatory red mite, ants belonging to the genera Formica and Camponotus, a syrphid fly (</w:t>
      </w:r>
      <w:r>
        <w:rPr>
          <w:i/>
        </w:rPr>
        <w:t>Parasyrphus melanderi)</w:t>
      </w:r>
      <w:r>
        <w:t>, and a solitary wasp (</w:t>
      </w:r>
      <w:r>
        <w:rPr>
          <w:i/>
        </w:rPr>
        <w:t>Symmorphus cristatus).</w:t>
      </w:r>
    </w:p>
    <w:p w:rsidR="00642C48" w:rsidRDefault="00642C48">
      <w:pPr>
        <w:pStyle w:val="normal0"/>
      </w:pPr>
    </w:p>
    <w:p w:rsidR="00642C48" w:rsidRDefault="00CC45BC">
      <w:pPr>
        <w:pStyle w:val="normal0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737870</wp:posOffset>
            </wp:positionV>
            <wp:extent cx="2628900" cy="2258060"/>
            <wp:effectExtent l="0" t="0" r="0" b="0"/>
            <wp:wrapSquare wrapText="bothSides"/>
            <wp:docPr id="3" name="Picture 2" descr="PredatorDiversity_fig1_UE_Aug27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datorDiversity_fig1_UE_Aug2720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3752">
        <w:t>In 2008, a group of researchers examined the how cha</w:t>
      </w:r>
      <w:r w:rsidR="00C53752">
        <w:t xml:space="preserve">nges in predator diversity affect herbivorous beetle, and as a result, how they alter other members of the ecological community.  The researchers removed predators in the simple food web, and observed changes to herbivore biomass and survivorship, as well </w:t>
      </w:r>
      <w:r w:rsidR="00C53752">
        <w:t xml:space="preserve">as the amount of plant biomass consumed. </w:t>
      </w:r>
    </w:p>
    <w:p w:rsidR="00642C48" w:rsidRDefault="00642C48">
      <w:pPr>
        <w:pStyle w:val="normal0"/>
      </w:pPr>
    </w:p>
    <w:p w:rsidR="00642C48" w:rsidRDefault="00C53752">
      <w:pPr>
        <w:pStyle w:val="normal0"/>
      </w:pPr>
      <w:r>
        <w:t>The figure on the right shows the time course of willow leaf beetle (</w:t>
      </w:r>
      <w:r>
        <w:rPr>
          <w:i/>
        </w:rPr>
        <w:t>Chrysomela aeneicollis</w:t>
      </w:r>
      <w:r>
        <w:t>) survival (percentage of initial egg number) from day 0 (experimental setup) to day 57 (sampling and counting of hatched beetle adults): comparison of treatments with all three predators (dashed line) and with total predator exclusion (solid line). The x-</w:t>
      </w:r>
      <w:r>
        <w:t xml:space="preserve">axis depicts data on sampling dates rather than over a continuous time course. </w:t>
      </w:r>
    </w:p>
    <w:p w:rsidR="00CC45BC" w:rsidRDefault="00CC45BC">
      <w:pPr>
        <w:pStyle w:val="normal0"/>
      </w:pPr>
    </w:p>
    <w:p w:rsidR="00CC45BC" w:rsidRDefault="00CC45BC">
      <w:pPr>
        <w:pStyle w:val="normal0"/>
      </w:pPr>
    </w:p>
    <w:p w:rsidR="00642C48" w:rsidRDefault="00CC45BC">
      <w:pPr>
        <w:pStyle w:val="normal0"/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67945</wp:posOffset>
            </wp:positionV>
            <wp:extent cx="4229100" cy="3152775"/>
            <wp:effectExtent l="0" t="0" r="0" b="0"/>
            <wp:wrapSquare wrapText="bothSides"/>
            <wp:docPr id="4" name="Picture 3" descr="PredatorDiversity_fig3_UE_Aug27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datorDiversity_fig3_UE_Aug272019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3752">
        <w:t>The figure on the left shows the predator diversity (0–3 species) effects on (a) log10-transformed beetle biomass (originally measured in grams); (b) the amount of log10-transf</w:t>
      </w:r>
      <w:r w:rsidR="00C53752">
        <w:t xml:space="preserve">ormed plant biomass consumed by the beetles (originally measured in grams); and (c) the average survivorship of beetle individuals at the end of the experiment. Symbols show treatment means; whiskers indicate the treatment minima and maxima. </w:t>
      </w:r>
    </w:p>
    <w:p w:rsidR="00642C48" w:rsidRDefault="00642C48">
      <w:pPr>
        <w:pStyle w:val="normal0"/>
      </w:pPr>
    </w:p>
    <w:p w:rsidR="00642C48" w:rsidRDefault="00C53752">
      <w:pPr>
        <w:pStyle w:val="normal0"/>
        <w:numPr>
          <w:ilvl w:val="0"/>
          <w:numId w:val="1"/>
        </w:numPr>
      </w:pPr>
      <w:r>
        <w:t>Examine t</w:t>
      </w:r>
      <w:r>
        <w:t xml:space="preserve">he figure showing beetle survivorship with and without predators. </w:t>
      </w:r>
      <w:r>
        <w:rPr>
          <w:b/>
        </w:rPr>
        <w:t>Describe, using data,</w:t>
      </w:r>
      <w:r>
        <w:t xml:space="preserve"> the impact of predators on beetle survival.</w:t>
      </w:r>
    </w:p>
    <w:p w:rsidR="00642C48" w:rsidRDefault="00642C48">
      <w:pPr>
        <w:pStyle w:val="normal0"/>
      </w:pPr>
    </w:p>
    <w:p w:rsidR="00642C48" w:rsidRDefault="00642C48">
      <w:pPr>
        <w:pStyle w:val="normal0"/>
      </w:pPr>
    </w:p>
    <w:p w:rsidR="00642C48" w:rsidRDefault="00642C48">
      <w:pPr>
        <w:pStyle w:val="normal0"/>
      </w:pPr>
    </w:p>
    <w:p w:rsidR="00642C48" w:rsidRDefault="00642C48">
      <w:pPr>
        <w:pStyle w:val="normal0"/>
      </w:pPr>
    </w:p>
    <w:p w:rsidR="00642C48" w:rsidRDefault="00642C48">
      <w:pPr>
        <w:pStyle w:val="normal0"/>
      </w:pPr>
    </w:p>
    <w:p w:rsidR="00642C48" w:rsidRDefault="00C53752">
      <w:pPr>
        <w:pStyle w:val="normal0"/>
        <w:numPr>
          <w:ilvl w:val="0"/>
          <w:numId w:val="1"/>
        </w:numPr>
      </w:pPr>
      <w:r>
        <w:rPr>
          <w:b/>
        </w:rPr>
        <w:t>Explain</w:t>
      </w:r>
      <w:r>
        <w:t xml:space="preserve"> the relationship between the number of predators present and the survivorship of beetles.</w:t>
      </w:r>
    </w:p>
    <w:p w:rsidR="00642C48" w:rsidRDefault="00642C48">
      <w:pPr>
        <w:pStyle w:val="normal0"/>
      </w:pPr>
    </w:p>
    <w:p w:rsidR="00642C48" w:rsidRDefault="00642C48">
      <w:pPr>
        <w:pStyle w:val="normal0"/>
      </w:pPr>
    </w:p>
    <w:p w:rsidR="00642C48" w:rsidRDefault="00642C48">
      <w:pPr>
        <w:pStyle w:val="normal0"/>
      </w:pPr>
    </w:p>
    <w:p w:rsidR="00642C48" w:rsidRDefault="00642C48">
      <w:pPr>
        <w:pStyle w:val="normal0"/>
      </w:pPr>
    </w:p>
    <w:p w:rsidR="00642C48" w:rsidRDefault="00C53752">
      <w:pPr>
        <w:pStyle w:val="normal0"/>
        <w:numPr>
          <w:ilvl w:val="0"/>
          <w:numId w:val="1"/>
        </w:numPr>
      </w:pPr>
      <w:r>
        <w:t xml:space="preserve">A food chain is a simple biological model showing trophic transfers.  Create a simple food chain to </w:t>
      </w:r>
      <w:r>
        <w:rPr>
          <w:b/>
        </w:rPr>
        <w:t>model</w:t>
      </w:r>
      <w:r>
        <w:t xml:space="preserve"> two trophic transfers that includes a willow leaf beetle. Be sure to label the species that is the producer, the primary consumer, and a secondary con</w:t>
      </w:r>
      <w:r>
        <w:t>sumer.</w:t>
      </w:r>
    </w:p>
    <w:p w:rsidR="00642C48" w:rsidRDefault="00642C48">
      <w:pPr>
        <w:pStyle w:val="normal0"/>
      </w:pPr>
    </w:p>
    <w:p w:rsidR="00642C48" w:rsidRDefault="00642C48">
      <w:pPr>
        <w:pStyle w:val="normal0"/>
      </w:pPr>
    </w:p>
    <w:p w:rsidR="00642C48" w:rsidRDefault="00642C48">
      <w:pPr>
        <w:pStyle w:val="normal0"/>
      </w:pPr>
    </w:p>
    <w:p w:rsidR="00642C48" w:rsidRDefault="00642C48">
      <w:pPr>
        <w:pStyle w:val="normal0"/>
      </w:pPr>
    </w:p>
    <w:p w:rsidR="00642C48" w:rsidRDefault="00642C48">
      <w:pPr>
        <w:pStyle w:val="normal0"/>
      </w:pPr>
    </w:p>
    <w:p w:rsidR="00642C48" w:rsidRDefault="00642C48">
      <w:pPr>
        <w:pStyle w:val="normal0"/>
      </w:pPr>
    </w:p>
    <w:p w:rsidR="00642C48" w:rsidRDefault="00642C48">
      <w:pPr>
        <w:pStyle w:val="normal0"/>
      </w:pPr>
    </w:p>
    <w:p w:rsidR="00642C48" w:rsidRDefault="00642C48">
      <w:pPr>
        <w:pStyle w:val="normal0"/>
      </w:pPr>
    </w:p>
    <w:p w:rsidR="00642C48" w:rsidRDefault="00642C48">
      <w:pPr>
        <w:pStyle w:val="normal0"/>
      </w:pPr>
    </w:p>
    <w:p w:rsidR="00642C48" w:rsidRDefault="00642C48">
      <w:pPr>
        <w:pStyle w:val="normal0"/>
      </w:pPr>
    </w:p>
    <w:p w:rsidR="00642C48" w:rsidRDefault="00642C48">
      <w:pPr>
        <w:pStyle w:val="normal0"/>
      </w:pPr>
    </w:p>
    <w:p w:rsidR="00642C48" w:rsidRDefault="00C53752">
      <w:pPr>
        <w:pStyle w:val="normal0"/>
        <w:numPr>
          <w:ilvl w:val="0"/>
          <w:numId w:val="1"/>
        </w:numPr>
      </w:pPr>
      <w:r>
        <w:rPr>
          <w:b/>
        </w:rPr>
        <w:t>Explain</w:t>
      </w:r>
      <w:r>
        <w:t xml:space="preserve"> how the total biomass of willow leaf beetles affects the amount of predators the ecosystem can support.  What biological concept does this demonstrate?</w:t>
      </w:r>
    </w:p>
    <w:p w:rsidR="00642C48" w:rsidRDefault="00642C48">
      <w:pPr>
        <w:pStyle w:val="normal0"/>
      </w:pPr>
    </w:p>
    <w:p w:rsidR="00642C48" w:rsidRDefault="00642C48">
      <w:pPr>
        <w:pStyle w:val="normal0"/>
      </w:pPr>
    </w:p>
    <w:p w:rsidR="00642C48" w:rsidRDefault="00642C48">
      <w:pPr>
        <w:pStyle w:val="normal0"/>
      </w:pPr>
    </w:p>
    <w:p w:rsidR="00642C48" w:rsidRDefault="00642C48">
      <w:pPr>
        <w:pStyle w:val="normal0"/>
      </w:pPr>
    </w:p>
    <w:p w:rsidR="00642C48" w:rsidRDefault="00642C48">
      <w:pPr>
        <w:pStyle w:val="normal0"/>
      </w:pPr>
    </w:p>
    <w:p w:rsidR="00642C48" w:rsidRDefault="00642C48">
      <w:pPr>
        <w:pStyle w:val="normal0"/>
      </w:pPr>
    </w:p>
    <w:p w:rsidR="00642C48" w:rsidRDefault="00642C48">
      <w:pPr>
        <w:pStyle w:val="normal0"/>
      </w:pPr>
    </w:p>
    <w:p w:rsidR="00642C48" w:rsidRDefault="00642C48">
      <w:pPr>
        <w:pStyle w:val="normal0"/>
      </w:pPr>
    </w:p>
    <w:p w:rsidR="00642C48" w:rsidRDefault="00642C48">
      <w:pPr>
        <w:pStyle w:val="normal0"/>
      </w:pPr>
    </w:p>
    <w:p w:rsidR="00642C48" w:rsidRDefault="00642C48">
      <w:pPr>
        <w:pStyle w:val="normal0"/>
      </w:pPr>
    </w:p>
    <w:p w:rsidR="00642C48" w:rsidRDefault="00CC45BC">
      <w:pPr>
        <w:pStyle w:val="normal0"/>
      </w:pPr>
      <w:r>
        <w:t xml:space="preserve">Images adapted from </w:t>
      </w:r>
      <w:r w:rsidR="00C53752">
        <w:t xml:space="preserve">Otto, Sonia B. et al (2008) Predator Diversity And Identity Drive Interaction Strength And Trophic Cascades In A Food Web. Ecology, 89(1), 2008, pp. 134–144 </w:t>
      </w:r>
    </w:p>
    <w:sectPr w:rsidR="00642C48" w:rsidSect="00642C48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57C33"/>
    <w:multiLevelType w:val="multilevel"/>
    <w:tmpl w:val="0E8438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42C48"/>
    <w:rsid w:val="00642C48"/>
    <w:rsid w:val="00C53752"/>
    <w:rsid w:val="00CC45BC"/>
    <w:rsid w:val="00FD075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42C4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42C4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42C4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42C4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42C4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42C4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42C48"/>
  </w:style>
  <w:style w:type="paragraph" w:styleId="Title">
    <w:name w:val="Title"/>
    <w:basedOn w:val="normal0"/>
    <w:next w:val="normal0"/>
    <w:rsid w:val="00642C4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42C4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2168</Characters>
  <Application>Microsoft Macintosh Word</Application>
  <DocSecurity>0</DocSecurity>
  <Lines>18</Lines>
  <Paragraphs>4</Paragraphs>
  <ScaleCrop>false</ScaleCrop>
  <Company>UC Berkeley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Anastasia Thanukos</cp:lastModifiedBy>
  <cp:revision>4</cp:revision>
  <dcterms:created xsi:type="dcterms:W3CDTF">2019-08-27T01:58:00Z</dcterms:created>
  <dcterms:modified xsi:type="dcterms:W3CDTF">2019-08-27T02:01:00Z</dcterms:modified>
</cp:coreProperties>
</file>