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2628" w:rsidRDefault="0060405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column">
              <wp:posOffset>140971</wp:posOffset>
            </wp:positionH>
            <wp:positionV relativeFrom="paragraph">
              <wp:posOffset>149862</wp:posOffset>
            </wp:positionV>
            <wp:extent cx="1670588" cy="804934"/>
            <wp:effectExtent l="0" t="0" r="0" b="0"/>
            <wp:wrapSquare wrapText="bothSides" distT="152400" distB="152400" distL="152400" distR="1524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588" cy="8049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2628" w:rsidRDefault="00CD262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CD2628" w:rsidRDefault="00CD262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6"/>
          <w:szCs w:val="36"/>
        </w:rPr>
      </w:pPr>
    </w:p>
    <w:p w:rsidR="00CD2628" w:rsidRDefault="0060405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36"/>
          <w:szCs w:val="36"/>
        </w:rPr>
        <w:t xml:space="preserve">Lesson 2:  </w:t>
      </w:r>
      <w:r w:rsidR="00387624">
        <w:rPr>
          <w:rFonts w:ascii="Arial" w:eastAsia="Arial" w:hAnsi="Arial" w:cs="Arial"/>
          <w:b/>
          <w:sz w:val="28"/>
          <w:szCs w:val="28"/>
        </w:rPr>
        <w:t>How MIGHT lady betles respond to temperature change ?</w:t>
      </w:r>
    </w:p>
    <w:p w:rsidR="00CD2628" w:rsidRDefault="00CD2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1104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25"/>
        <w:gridCol w:w="3405"/>
        <w:gridCol w:w="3210"/>
      </w:tblGrid>
      <w:tr w:rsidR="00CD2628">
        <w:trPr>
          <w:trHeight w:val="560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Default="006040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b/>
                <w:u w:val="single"/>
              </w:rPr>
              <w:t>Unit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 </w:t>
            </w:r>
            <w:r>
              <w:rPr>
                <w:rFonts w:ascii="Arial" w:eastAsia="Arial" w:hAnsi="Arial" w:cs="Arial"/>
                <w:b/>
              </w:rPr>
              <w:t>Adaptation and Evolution:  Phenotypic/Genotypic Response to Climate Change in Lady Beetles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Default="006040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Essential Question</w:t>
            </w:r>
            <w:r>
              <w:rPr>
                <w:rFonts w:ascii="Arial" w:eastAsia="Arial" w:hAnsi="Arial" w:cs="Arial"/>
                <w:b/>
              </w:rPr>
              <w:t>: How can lady beetles be used as a model organism to examine responses to temperature change?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Default="006040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/>
              </w:rPr>
              <w:t>Duration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 </w:t>
            </w:r>
            <w:r>
              <w:rPr>
                <w:rFonts w:ascii="Arial" w:eastAsia="Arial" w:hAnsi="Arial" w:cs="Arial"/>
              </w:rPr>
              <w:t>1-2 one-hour periods, depending on scaffolding level selected for design of experiment</w:t>
            </w:r>
          </w:p>
        </w:tc>
      </w:tr>
      <w:tr w:rsidR="00CD2628">
        <w:trPr>
          <w:trHeight w:val="400"/>
        </w:trPr>
        <w:tc>
          <w:tcPr>
            <w:tcW w:w="1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Default="00604054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Foundational Concept for this Lesson:</w:t>
            </w:r>
          </w:p>
          <w:p w:rsidR="00CD2628" w:rsidRDefault="00604054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A useful, quantifiable trait in lady beetles </w:t>
            </w:r>
            <w:r w:rsidR="00387624">
              <w:rPr>
                <w:rFonts w:ascii="Arial" w:eastAsia="Arial" w:hAnsi="Arial" w:cs="Arial"/>
              </w:rPr>
              <w:t xml:space="preserve">(otherwise known as lady bugs or ladybird beetles) </w:t>
            </w:r>
            <w:r>
              <w:rPr>
                <w:rFonts w:ascii="Arial" w:eastAsia="Arial" w:hAnsi="Arial" w:cs="Arial"/>
              </w:rPr>
              <w:t>and their relatives is their natural ability to enter Chill Coma.  (Students will learn about this trait in the “Explore” section of this lesson.)  Chill coma is a reversible total paralysis; emergence from chill coma can be timed.  This measurable parameter is known as Chill Coma Recovery Time (CCRT).  The effect of different variables on CCRT can be tested.</w:t>
            </w:r>
          </w:p>
        </w:tc>
      </w:tr>
      <w:tr w:rsidR="00CD2628">
        <w:trPr>
          <w:trHeight w:val="400"/>
        </w:trPr>
        <w:tc>
          <w:tcPr>
            <w:tcW w:w="1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Default="006040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Performance Expectation(s): </w:t>
            </w:r>
            <w:r>
              <w:rPr>
                <w:rFonts w:ascii="Arial" w:eastAsia="Arial" w:hAnsi="Arial" w:cs="Arial"/>
                <w:i/>
              </w:rPr>
              <w:t>This lesson builds foundational knowledge in support of:</w:t>
            </w:r>
          </w:p>
          <w:p w:rsidR="00CD2628" w:rsidRDefault="00604054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HS-LS2-2. Use mathematical representations to support and revise explanations based on evidence about factors affecting biodiversity and populations in ecosystems of different scales. </w:t>
            </w:r>
          </w:p>
          <w:p w:rsidR="00CD2628" w:rsidRDefault="00CD2628">
            <w:pPr>
              <w:pStyle w:val="normal0"/>
              <w:rPr>
                <w:rFonts w:ascii="Arial" w:eastAsia="Arial" w:hAnsi="Arial" w:cs="Arial"/>
              </w:rPr>
            </w:pPr>
          </w:p>
          <w:p w:rsidR="00CD2628" w:rsidRDefault="00604054">
            <w:pPr>
              <w:pStyle w:val="normal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The lesson also focuses on developing Science and Engineering Practices, including:</w:t>
            </w:r>
          </w:p>
          <w:p w:rsidR="00CD2628" w:rsidRDefault="00604054">
            <w:pPr>
              <w:pStyle w:val="normal0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Asking questions/defining problems</w:t>
            </w:r>
          </w:p>
          <w:p w:rsidR="00CD2628" w:rsidRDefault="00604054">
            <w:pPr>
              <w:pStyle w:val="normal0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Planning &amp; carrying out investigations</w:t>
            </w:r>
          </w:p>
          <w:p w:rsidR="00CD2628" w:rsidRDefault="00604054">
            <w:pPr>
              <w:pStyle w:val="normal0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Obtaining, evaluating, and communicating information</w:t>
            </w:r>
          </w:p>
          <w:p w:rsidR="00CD2628" w:rsidRDefault="00CD262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</w:p>
        </w:tc>
      </w:tr>
      <w:tr w:rsidR="00CD2628">
        <w:trPr>
          <w:trHeight w:val="560"/>
        </w:trPr>
        <w:tc>
          <w:tcPr>
            <w:tcW w:w="1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Default="006040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Learning Targets (Students will be able to…): </w:t>
            </w:r>
          </w:p>
          <w:p w:rsidR="00CD2628" w:rsidRDefault="00604054">
            <w:pPr>
              <w:pStyle w:val="normal0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 a baseline understanding of lady beetles as a model organism</w:t>
            </w:r>
          </w:p>
          <w:p w:rsidR="00CD2628" w:rsidRDefault="00604054">
            <w:pPr>
              <w:pStyle w:val="normal0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Brainstorm ideas in response to teacher questions</w:t>
            </w:r>
          </w:p>
          <w:p w:rsidR="00CD2628" w:rsidRDefault="00604054">
            <w:pPr>
              <w:pStyle w:val="normal0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Propose additional questions about lady beetles’ response to temperature change</w:t>
            </w:r>
          </w:p>
          <w:p w:rsidR="00CD2628" w:rsidRDefault="00604054">
            <w:pPr>
              <w:pStyle w:val="normal0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Propose ways of their testing ideas</w:t>
            </w:r>
          </w:p>
          <w:p w:rsidR="00CD2628" w:rsidRDefault="00604054">
            <w:pPr>
              <w:pStyle w:val="normal0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Predict outcomes of proposed tests</w:t>
            </w:r>
          </w:p>
        </w:tc>
      </w:tr>
      <w:tr w:rsidR="00CD2628">
        <w:trPr>
          <w:trHeight w:val="560"/>
        </w:trPr>
        <w:tc>
          <w:tcPr>
            <w:tcW w:w="1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Default="006040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Student Evidence:  </w:t>
            </w:r>
          </w:p>
          <w:p w:rsidR="00CD2628" w:rsidRDefault="00604054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Completed handout (HO 2.1)</w:t>
            </w:r>
          </w:p>
          <w:p w:rsidR="00CD2628" w:rsidRDefault="00604054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Poster (or other student product) with proposed tests and predicted outcomes</w:t>
            </w:r>
          </w:p>
          <w:p w:rsidR="00CD2628" w:rsidRDefault="00CD262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</w:tc>
      </w:tr>
      <w:tr w:rsidR="00CD2628">
        <w:trPr>
          <w:trHeight w:val="560"/>
        </w:trPr>
        <w:tc>
          <w:tcPr>
            <w:tcW w:w="1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Default="006040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Materials</w:t>
            </w:r>
            <w:r w:rsidR="00D250E8">
              <w:rPr>
                <w:rFonts w:ascii="Arial" w:eastAsia="Arial" w:hAnsi="Arial" w:cs="Arial"/>
                <w:b/>
              </w:rPr>
              <w:t xml:space="preserve"> (handout</w:t>
            </w:r>
            <w:r w:rsidR="00387624">
              <w:rPr>
                <w:rFonts w:ascii="Arial" w:eastAsia="Arial" w:hAnsi="Arial" w:cs="Arial"/>
                <w:b/>
              </w:rPr>
              <w:t xml:space="preserve"> follow</w:t>
            </w:r>
            <w:r w:rsidR="00D250E8">
              <w:rPr>
                <w:rFonts w:ascii="Arial" w:eastAsia="Arial" w:hAnsi="Arial" w:cs="Arial"/>
                <w:b/>
              </w:rPr>
              <w:t>s</w:t>
            </w:r>
            <w:r w:rsidR="00387624">
              <w:rPr>
                <w:rFonts w:ascii="Arial" w:eastAsia="Arial" w:hAnsi="Arial" w:cs="Arial"/>
                <w:b/>
              </w:rPr>
              <w:t xml:space="preserve"> this lesson plan)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CD2628" w:rsidRDefault="00604054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Student Handout #1</w:t>
            </w:r>
            <w:r w:rsidRPr="0097017C">
              <w:rPr>
                <w:rFonts w:ascii="Arial" w:eastAsia="Arial" w:hAnsi="Arial" w:cs="Arial"/>
              </w:rPr>
              <w:t xml:space="preserve">:  </w:t>
            </w:r>
            <w:r w:rsidRPr="0097017C">
              <w:rPr>
                <w:rFonts w:ascii="Arial" w:eastAsia="Arial" w:hAnsi="Arial" w:cs="Arial"/>
                <w:u w:val="single"/>
              </w:rPr>
              <w:t>Essential Facts and Vocabulary Worksheet</w:t>
            </w:r>
            <w:r w:rsidRPr="0097017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(HO #2.1)</w:t>
            </w:r>
          </w:p>
          <w:p w:rsidR="00CD2628" w:rsidRDefault="00604054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Access to the following online resources:</w:t>
            </w:r>
          </w:p>
          <w:p w:rsidR="00CD2628" w:rsidRDefault="001A0CC5">
            <w:pPr>
              <w:pStyle w:val="normal0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hyperlink r:id="rId6">
              <w:r w:rsidR="00604054">
                <w:rPr>
                  <w:rFonts w:ascii="Arial" w:eastAsia="Arial" w:hAnsi="Arial" w:cs="Arial"/>
                  <w:color w:val="1155CC"/>
                  <w:u w:val="single"/>
                </w:rPr>
                <w:t>YouTube: Top 5 Unusual Facts about Ladybugs</w:t>
              </w:r>
            </w:hyperlink>
            <w:r w:rsidR="00A432B9">
              <w:t xml:space="preserve">, </w:t>
            </w:r>
            <w:r w:rsidR="00A432B9" w:rsidRPr="00297D17">
              <w:rPr>
                <w:rFonts w:ascii="Arial" w:hAnsi="Arial"/>
              </w:rPr>
              <w:t>https://www.youtube.com/watch</w:t>
            </w:r>
            <w:proofErr w:type="gramStart"/>
            <w:r w:rsidR="00A432B9" w:rsidRPr="00297D17">
              <w:rPr>
                <w:rFonts w:ascii="Arial" w:hAnsi="Arial"/>
              </w:rPr>
              <w:t>?v</w:t>
            </w:r>
            <w:proofErr w:type="gramEnd"/>
            <w:r w:rsidR="00A432B9" w:rsidRPr="00297D17">
              <w:rPr>
                <w:rFonts w:ascii="Arial" w:hAnsi="Arial"/>
              </w:rPr>
              <w:t>=95N9AMJa2LY</w:t>
            </w:r>
          </w:p>
          <w:p w:rsidR="00CD2628" w:rsidRDefault="001A0CC5">
            <w:pPr>
              <w:pStyle w:val="normal0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hyperlink r:id="rId7">
              <w:r w:rsidR="00604054">
                <w:rPr>
                  <w:rFonts w:ascii="Arial" w:eastAsia="Arial" w:hAnsi="Arial" w:cs="Arial"/>
                  <w:color w:val="1155CC"/>
                  <w:u w:val="single"/>
                </w:rPr>
                <w:t>YouTube: Time Lapse of Lady Beetle Life Cycle</w:t>
              </w:r>
            </w:hyperlink>
            <w:r w:rsidR="00297D17">
              <w:t xml:space="preserve">, </w:t>
            </w:r>
            <w:r w:rsidR="00297D17" w:rsidRPr="00297D17">
              <w:rPr>
                <w:rFonts w:ascii="Arial" w:hAnsi="Arial"/>
              </w:rPr>
              <w:t>https://www.youtube.com/watch?v=wqddneGYkc4</w:t>
            </w:r>
          </w:p>
          <w:p w:rsidR="00CD2628" w:rsidRPr="00297D17" w:rsidRDefault="001A0CC5">
            <w:pPr>
              <w:pStyle w:val="normal0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hyperlink r:id="rId8">
              <w:r w:rsidR="00604054">
                <w:rPr>
                  <w:rFonts w:ascii="Arial" w:eastAsia="Arial" w:hAnsi="Arial" w:cs="Arial"/>
                  <w:color w:val="1155CC"/>
                  <w:u w:val="single"/>
                </w:rPr>
                <w:t>Article:  "Ladybug"</w:t>
              </w:r>
            </w:hyperlink>
            <w:r w:rsidR="00297D17">
              <w:t xml:space="preserve">, </w:t>
            </w:r>
            <w:r w:rsidR="00297D17" w:rsidRPr="00297D17">
              <w:rPr>
                <w:rFonts w:ascii="Arial" w:hAnsi="Arial"/>
              </w:rPr>
              <w:t>http://animals.sandiegozoo.org/animals/ladybug</w:t>
            </w:r>
          </w:p>
          <w:p w:rsidR="00CD2628" w:rsidRDefault="00604054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Poster materials for “Explore” portion of this lesson, as needed</w:t>
            </w:r>
          </w:p>
          <w:p w:rsidR="00CD2628" w:rsidRDefault="00CD262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CD2628">
        <w:trPr>
          <w:trHeight w:val="320"/>
        </w:trPr>
        <w:tc>
          <w:tcPr>
            <w:tcW w:w="1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Default="006040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b/>
                <w:sz w:val="28"/>
                <w:szCs w:val="28"/>
                <w:highlight w:val="lightGray"/>
              </w:rPr>
              <w:t>Re-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highlight w:val="lightGray"/>
              </w:rPr>
              <w:t>Engage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:  What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have you learned about ways that different organisms respond to climate change?</w:t>
            </w:r>
          </w:p>
        </w:tc>
      </w:tr>
      <w:tr w:rsidR="00CD2628">
        <w:trPr>
          <w:trHeight w:val="320"/>
        </w:trPr>
        <w:tc>
          <w:tcPr>
            <w:tcW w:w="1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Default="00604054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Re-engage students by briefly revisiting and summarizing the Lesson 1 Learning Targets, using interactive technique of choice:</w:t>
            </w:r>
          </w:p>
          <w:p w:rsidR="00CD2628" w:rsidRDefault="00604054">
            <w:pPr>
              <w:pStyle w:val="normal0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Distinguish between genotypic and phenotypic variation</w:t>
            </w:r>
          </w:p>
          <w:p w:rsidR="00CD2628" w:rsidRDefault="00604054">
            <w:pPr>
              <w:pStyle w:val="normal0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Explain the concept of phenotypic plasticity</w:t>
            </w:r>
          </w:p>
          <w:p w:rsidR="00CD2628" w:rsidRDefault="00604054">
            <w:pPr>
              <w:pStyle w:val="normal0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Demonstrate understanding that climate change involves not only global warming, but also increased weather extremes and seasonal shifts.</w:t>
            </w:r>
          </w:p>
          <w:p w:rsidR="00CD2628" w:rsidRDefault="00604054">
            <w:pPr>
              <w:pStyle w:val="normal0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“Identify particular species that may be better suited to survive extreme climate change events.”</w:t>
            </w:r>
          </w:p>
          <w:p w:rsidR="00CD2628" w:rsidRDefault="00604054">
            <w:pPr>
              <w:pStyle w:val="normal0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“Propose why organisms that display greater phenotypic plasticity would be better suited to survive climate change events.”</w:t>
            </w:r>
          </w:p>
        </w:tc>
      </w:tr>
      <w:tr w:rsidR="00CD2628">
        <w:trPr>
          <w:trHeight w:val="320"/>
        </w:trPr>
        <w:tc>
          <w:tcPr>
            <w:tcW w:w="1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Default="006040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b/>
                <w:sz w:val="28"/>
                <w:szCs w:val="28"/>
                <w:highlight w:val="lightGray"/>
              </w:rPr>
              <w:t>Engage/Explain:  What are lady beetles, and how do they survive cold winters?</w:t>
            </w:r>
          </w:p>
        </w:tc>
      </w:tr>
      <w:tr w:rsidR="00CD2628">
        <w:trPr>
          <w:trHeight w:val="320"/>
        </w:trPr>
        <w:tc>
          <w:tcPr>
            <w:tcW w:w="1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Default="00604054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Introduce lady beetles and direct students to complete today’s</w:t>
            </w:r>
            <w:r w:rsidRPr="00297D17">
              <w:rPr>
                <w:rFonts w:ascii="Arial" w:eastAsia="Arial" w:hAnsi="Arial" w:cs="Arial"/>
              </w:rPr>
              <w:t xml:space="preserve"> </w:t>
            </w:r>
            <w:r w:rsidRPr="00297D17">
              <w:rPr>
                <w:rFonts w:ascii="Arial" w:eastAsia="Arial" w:hAnsi="Arial" w:cs="Arial"/>
                <w:u w:val="single"/>
              </w:rPr>
              <w:t>Essential Facts and Vocabulary Worksheet</w:t>
            </w:r>
            <w:r w:rsidRPr="00297D1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(HO #2.1),  using the following resources:</w:t>
            </w:r>
          </w:p>
          <w:p w:rsidR="00297D17" w:rsidRDefault="001A0CC5" w:rsidP="00297D17">
            <w:pPr>
              <w:pStyle w:val="normal0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hyperlink r:id="rId9">
              <w:r w:rsidR="00297D17">
                <w:rPr>
                  <w:rFonts w:ascii="Arial" w:eastAsia="Arial" w:hAnsi="Arial" w:cs="Arial"/>
                  <w:color w:val="1155CC"/>
                  <w:u w:val="single"/>
                </w:rPr>
                <w:t>YouTube: Top 5 Unusual Facts about Ladybugs</w:t>
              </w:r>
            </w:hyperlink>
            <w:r w:rsidR="00297D17">
              <w:t xml:space="preserve">, </w:t>
            </w:r>
            <w:r w:rsidR="00297D17" w:rsidRPr="00297D17">
              <w:rPr>
                <w:rFonts w:ascii="Arial" w:hAnsi="Arial"/>
              </w:rPr>
              <w:t>https://www.youtube.com/watch</w:t>
            </w:r>
            <w:proofErr w:type="gramStart"/>
            <w:r w:rsidR="00297D17" w:rsidRPr="00297D17">
              <w:rPr>
                <w:rFonts w:ascii="Arial" w:hAnsi="Arial"/>
              </w:rPr>
              <w:t>?v</w:t>
            </w:r>
            <w:proofErr w:type="gramEnd"/>
            <w:r w:rsidR="00297D17" w:rsidRPr="00297D17">
              <w:rPr>
                <w:rFonts w:ascii="Arial" w:hAnsi="Arial"/>
              </w:rPr>
              <w:t>=95N9AMJa2LY</w:t>
            </w:r>
          </w:p>
          <w:p w:rsidR="00297D17" w:rsidRDefault="001A0CC5" w:rsidP="00297D17">
            <w:pPr>
              <w:pStyle w:val="normal0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hyperlink r:id="rId10">
              <w:r w:rsidR="00297D17">
                <w:rPr>
                  <w:rFonts w:ascii="Arial" w:eastAsia="Arial" w:hAnsi="Arial" w:cs="Arial"/>
                  <w:color w:val="1155CC"/>
                  <w:u w:val="single"/>
                </w:rPr>
                <w:t>YouTube: Time Lapse of Lady Beetle Life Cycle</w:t>
              </w:r>
            </w:hyperlink>
            <w:r w:rsidR="00297D17">
              <w:t xml:space="preserve">, </w:t>
            </w:r>
            <w:r w:rsidR="00297D17" w:rsidRPr="00297D17">
              <w:rPr>
                <w:rFonts w:ascii="Arial" w:hAnsi="Arial"/>
              </w:rPr>
              <w:t>https://www.youtube.com/watch?v=wqddneGYkc4</w:t>
            </w:r>
          </w:p>
          <w:p w:rsidR="00297D17" w:rsidRPr="00297D17" w:rsidRDefault="001A0CC5" w:rsidP="00297D17">
            <w:pPr>
              <w:pStyle w:val="normal0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hyperlink r:id="rId11">
              <w:r w:rsidR="00297D17">
                <w:rPr>
                  <w:rFonts w:ascii="Arial" w:eastAsia="Arial" w:hAnsi="Arial" w:cs="Arial"/>
                  <w:color w:val="1155CC"/>
                  <w:u w:val="single"/>
                </w:rPr>
                <w:t>Article:  "Ladybug"</w:t>
              </w:r>
            </w:hyperlink>
            <w:r w:rsidR="00297D17">
              <w:t xml:space="preserve">, </w:t>
            </w:r>
            <w:r w:rsidR="00297D17" w:rsidRPr="00297D17">
              <w:rPr>
                <w:rFonts w:ascii="Arial" w:hAnsi="Arial"/>
              </w:rPr>
              <w:t>http://animals.sandiegozoo.org/animals/ladybug</w:t>
            </w:r>
          </w:p>
          <w:p w:rsidR="00CD2628" w:rsidRDefault="00CD2628">
            <w:pPr>
              <w:pStyle w:val="normal0"/>
              <w:rPr>
                <w:rFonts w:ascii="Arial" w:eastAsia="Arial" w:hAnsi="Arial" w:cs="Arial"/>
              </w:rPr>
            </w:pPr>
          </w:p>
          <w:p w:rsidR="00CD2628" w:rsidRDefault="00604054">
            <w:pPr>
              <w:pStyle w:val="normal0"/>
              <w:rPr>
                <w:rFonts w:ascii="Arial" w:eastAsia="Arial" w:hAnsi="Arial" w:cs="Arial"/>
                <w:b/>
                <w:sz w:val="28"/>
                <w:szCs w:val="28"/>
                <w:highlight w:val="lightGray"/>
              </w:rPr>
            </w:pPr>
            <w:r>
              <w:rPr>
                <w:rFonts w:ascii="Arial" w:eastAsia="Arial" w:hAnsi="Arial" w:cs="Arial"/>
              </w:rPr>
              <w:t>Direct students to do additional research to complete the Worksheet.</w:t>
            </w:r>
          </w:p>
        </w:tc>
      </w:tr>
      <w:tr w:rsidR="00CD2628">
        <w:trPr>
          <w:trHeight w:val="320"/>
        </w:trPr>
        <w:tc>
          <w:tcPr>
            <w:tcW w:w="1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Default="00CD262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D2628">
        <w:trPr>
          <w:trHeight w:val="320"/>
        </w:trPr>
        <w:tc>
          <w:tcPr>
            <w:tcW w:w="1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628" w:rsidRPr="00604054" w:rsidRDefault="00CD2628" w:rsidP="00604054">
            <w:pPr>
              <w:pStyle w:val="normal0"/>
              <w:rPr>
                <w:rFonts w:ascii="Arial" w:eastAsia="Arial" w:hAnsi="Arial" w:cs="Arial"/>
              </w:rPr>
            </w:pPr>
          </w:p>
        </w:tc>
      </w:tr>
    </w:tbl>
    <w:p w:rsidR="00F813B9" w:rsidRDefault="00F813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</w:p>
    <w:p w:rsidR="00F813B9" w:rsidRDefault="00F813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813B9" w:rsidRDefault="00F813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813B9" w:rsidRDefault="00F813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813B9" w:rsidRDefault="00F813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813B9" w:rsidRDefault="00F813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813B9" w:rsidRDefault="00F813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813B9" w:rsidRDefault="00F813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813B9" w:rsidRDefault="00F813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813B9" w:rsidRDefault="00F813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813B9" w:rsidRDefault="00F813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813B9" w:rsidRDefault="00F813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9599C" w:rsidRDefault="00F959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9599C" w:rsidRDefault="00F959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9599C" w:rsidRDefault="00F959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813B9" w:rsidRDefault="00F813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97017C" w:rsidRDefault="009701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W w:w="1104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040"/>
      </w:tblGrid>
      <w:tr w:rsidR="00604054">
        <w:trPr>
          <w:trHeight w:val="32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054" w:rsidRDefault="00604054" w:rsidP="00115E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Arial" w:eastAsia="Arial" w:hAnsi="Arial" w:cs="Arial"/>
                <w:b/>
                <w:i/>
                <w:sz w:val="28"/>
                <w:szCs w:val="28"/>
                <w:highlight w:val="lightGray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highlight w:val="lightGray"/>
              </w:rPr>
              <w:t>Explore:  How could you test lady beetle’s response to temperature shifts?</w:t>
            </w:r>
          </w:p>
        </w:tc>
      </w:tr>
      <w:tr w:rsidR="00604054">
        <w:trPr>
          <w:trHeight w:val="32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054" w:rsidRDefault="00604054" w:rsidP="00115EB8">
            <w:pPr>
              <w:pStyle w:val="normal0"/>
              <w:spacing w:before="2" w:after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Using an interactive technique of choice, invite students to brainstorm answers to the following questions:  </w:t>
            </w:r>
          </w:p>
          <w:p w:rsidR="00604054" w:rsidRDefault="00604054" w:rsidP="00115EB8">
            <w:pPr>
              <w:pStyle w:val="normal0"/>
              <w:numPr>
                <w:ilvl w:val="0"/>
                <w:numId w:val="15"/>
              </w:numPr>
              <w:spacing w:before="2" w:after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Why might we be using ladybugs as a model organism?</w:t>
            </w:r>
          </w:p>
          <w:p w:rsidR="00604054" w:rsidRDefault="00604054" w:rsidP="00115EB8">
            <w:pPr>
              <w:pStyle w:val="normal0"/>
              <w:numPr>
                <w:ilvl w:val="0"/>
                <w:numId w:val="15"/>
              </w:numPr>
              <w:spacing w:before="2" w:after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kind of temperature changes might ladybugs be exposed to, and why?</w:t>
            </w:r>
          </w:p>
          <w:p w:rsidR="00604054" w:rsidRDefault="00604054" w:rsidP="00115EB8">
            <w:pPr>
              <w:pStyle w:val="normal0"/>
              <w:numPr>
                <w:ilvl w:val="0"/>
                <w:numId w:val="15"/>
              </w:numPr>
              <w:spacing w:before="2" w:after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How might ladybugs respond to temperature shifts?  </w:t>
            </w:r>
          </w:p>
          <w:p w:rsidR="00604054" w:rsidRDefault="00604054" w:rsidP="00115EB8">
            <w:pPr>
              <w:pStyle w:val="normal0"/>
              <w:numPr>
                <w:ilvl w:val="0"/>
                <w:numId w:val="15"/>
              </w:numPr>
              <w:spacing w:before="2" w:after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would we know if the response is due to phenotypic plasticity or genotypic variation?</w:t>
            </w:r>
          </w:p>
          <w:p w:rsidR="00604054" w:rsidRDefault="00604054" w:rsidP="00115EB8">
            <w:pPr>
              <w:pStyle w:val="normal0"/>
              <w:numPr>
                <w:ilvl w:val="0"/>
                <w:numId w:val="15"/>
              </w:numPr>
              <w:spacing w:before="2" w:after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might be the selective advantage of the suggested responses?</w:t>
            </w:r>
          </w:p>
          <w:p w:rsidR="00604054" w:rsidRDefault="00604054" w:rsidP="00115EB8">
            <w:pPr>
              <w:pStyle w:val="normal0"/>
              <w:spacing w:before="2" w:after="2"/>
              <w:ind w:left="1440"/>
              <w:rPr>
                <w:rFonts w:ascii="Arial" w:eastAsia="Arial" w:hAnsi="Arial" w:cs="Arial"/>
              </w:rPr>
            </w:pPr>
          </w:p>
          <w:p w:rsidR="00604054" w:rsidRDefault="00604054" w:rsidP="00115EB8">
            <w:pPr>
              <w:pStyle w:val="normal0"/>
              <w:spacing w:before="2" w:after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Based on their discussion and foundational learning, direct students (individually, in pairs, or in small groups) to work individually or in small groups to begin </w:t>
            </w:r>
            <w:r>
              <w:rPr>
                <w:rFonts w:ascii="Arial" w:eastAsia="Arial" w:hAnsi="Arial" w:cs="Arial"/>
                <w:b/>
              </w:rPr>
              <w:t>planning investigations</w:t>
            </w:r>
            <w:r>
              <w:rPr>
                <w:rFonts w:ascii="Arial" w:eastAsia="Arial" w:hAnsi="Arial" w:cs="Arial"/>
              </w:rPr>
              <w:t xml:space="preserve"> of lady beetle responses to temperature change (design of experiment and predicted outcome).  Students can create a poster (or other product) in response to the following two questions:</w:t>
            </w:r>
          </w:p>
          <w:p w:rsidR="00604054" w:rsidRDefault="00604054" w:rsidP="00115EB8">
            <w:pPr>
              <w:pStyle w:val="normal0"/>
              <w:numPr>
                <w:ilvl w:val="0"/>
                <w:numId w:val="14"/>
              </w:numPr>
              <w:spacing w:before="2" w:after="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how</w:t>
            </w:r>
            <w:proofErr w:type="gramEnd"/>
            <w:r>
              <w:rPr>
                <w:rFonts w:ascii="Arial" w:eastAsia="Arial" w:hAnsi="Arial" w:cs="Arial"/>
              </w:rPr>
              <w:t xml:space="preserve"> might lady beetles’ responses to temperature change be tested?</w:t>
            </w:r>
          </w:p>
          <w:p w:rsidR="00604054" w:rsidRDefault="00604054" w:rsidP="00115EB8">
            <w:pPr>
              <w:pStyle w:val="normal0"/>
              <w:numPr>
                <w:ilvl w:val="0"/>
                <w:numId w:val="14"/>
              </w:numPr>
              <w:spacing w:before="2" w:after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do you predict will happen?</w:t>
            </w:r>
          </w:p>
        </w:tc>
      </w:tr>
      <w:tr w:rsidR="00604054">
        <w:trPr>
          <w:trHeight w:val="32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054" w:rsidRPr="00F813B9" w:rsidRDefault="00604054" w:rsidP="00115E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highlight w:val="lightGray"/>
              </w:rPr>
              <w:t>Explain/Evaluate:  Which test(s) will we conduct?  What does the data tell us?</w:t>
            </w:r>
          </w:p>
        </w:tc>
      </w:tr>
      <w:tr w:rsidR="00F813B9">
        <w:trPr>
          <w:trHeight w:val="32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3B9" w:rsidRPr="00F813B9" w:rsidRDefault="00F813B9" w:rsidP="00F813B9">
            <w:pPr>
              <w:rPr>
                <w:rFonts w:ascii="-webkit-standard" w:hAnsi="-webkit-standard"/>
                <w:color w:val="000000"/>
                <w:sz w:val="20"/>
                <w:szCs w:val="20"/>
              </w:rPr>
            </w:pPr>
            <w:r w:rsidRPr="00F813B9">
              <w:rPr>
                <w:rFonts w:ascii="Arial" w:hAnsi="Arial"/>
                <w:color w:val="000000"/>
              </w:rPr>
              <w:t>Compile proposed experiments.  Honor all suggestions, but narrow them down as appropriate, depending on the degree of inquiry that is planned for Lesson 3.  Options include:</w:t>
            </w:r>
          </w:p>
          <w:p w:rsidR="00F813B9" w:rsidRPr="00F813B9" w:rsidRDefault="00F813B9" w:rsidP="00F813B9">
            <w:pPr>
              <w:numPr>
                <w:ilvl w:val="0"/>
                <w:numId w:val="16"/>
              </w:numPr>
              <w:textAlignment w:val="baseline"/>
              <w:rPr>
                <w:rFonts w:ascii="Arial" w:hAnsi="Arial"/>
                <w:color w:val="000000"/>
              </w:rPr>
            </w:pPr>
            <w:r w:rsidRPr="00F813B9">
              <w:rPr>
                <w:rFonts w:ascii="Arial" w:hAnsi="Arial"/>
                <w:i/>
                <w:iCs/>
                <w:color w:val="000000"/>
              </w:rPr>
              <w:t>High scaffolding/dry lab</w:t>
            </w:r>
            <w:r w:rsidRPr="00F813B9">
              <w:rPr>
                <w:rFonts w:ascii="Arial" w:hAnsi="Arial"/>
                <w:color w:val="000000"/>
              </w:rPr>
              <w:t>:  fully directed analysis of provided data.</w:t>
            </w:r>
          </w:p>
          <w:p w:rsidR="00AF2542" w:rsidRDefault="00F813B9" w:rsidP="00F813B9">
            <w:pPr>
              <w:numPr>
                <w:ilvl w:val="0"/>
                <w:numId w:val="16"/>
              </w:numPr>
              <w:textAlignment w:val="baseline"/>
              <w:rPr>
                <w:rFonts w:ascii="Arial" w:hAnsi="Arial"/>
                <w:color w:val="000000"/>
              </w:rPr>
            </w:pPr>
            <w:r w:rsidRPr="00F813B9">
              <w:rPr>
                <w:rFonts w:ascii="Arial" w:hAnsi="Arial"/>
                <w:i/>
                <w:iCs/>
                <w:color w:val="000000"/>
              </w:rPr>
              <w:t xml:space="preserve">Medium scaffolding/wet lab: </w:t>
            </w:r>
            <w:r w:rsidRPr="00F813B9">
              <w:rPr>
                <w:rFonts w:ascii="Arial" w:hAnsi="Arial"/>
                <w:color w:val="000000"/>
              </w:rPr>
              <w:t> teacher-directed experimental protocol; analysis of wet lab data.</w:t>
            </w:r>
          </w:p>
          <w:p w:rsidR="00F813B9" w:rsidRPr="00AF2542" w:rsidRDefault="00F813B9" w:rsidP="00F813B9">
            <w:pPr>
              <w:numPr>
                <w:ilvl w:val="0"/>
                <w:numId w:val="16"/>
              </w:numPr>
              <w:textAlignment w:val="baseline"/>
              <w:rPr>
                <w:rFonts w:ascii="Arial" w:hAnsi="Arial"/>
                <w:color w:val="000000"/>
              </w:rPr>
            </w:pPr>
            <w:r w:rsidRPr="00AF2542">
              <w:rPr>
                <w:rFonts w:ascii="Arial" w:hAnsi="Arial"/>
                <w:i/>
                <w:iCs/>
                <w:color w:val="000000"/>
              </w:rPr>
              <w:t xml:space="preserve">Low scaffolding/wet lab: </w:t>
            </w:r>
            <w:r w:rsidRPr="00AF2542">
              <w:rPr>
                <w:rFonts w:ascii="Arial" w:hAnsi="Arial"/>
                <w:color w:val="000000"/>
              </w:rPr>
              <w:t>student-planned and conducted experimental protocol(s); analysis of wet lab data.</w:t>
            </w:r>
          </w:p>
          <w:p w:rsidR="00F813B9" w:rsidRPr="00F813B9" w:rsidRDefault="00F813B9" w:rsidP="00115E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97017C" w:rsidRDefault="0097017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599C" w:rsidRPr="00F9599C" w:rsidRDefault="00F9599C" w:rsidP="00F9599C">
      <w:pPr>
        <w:pStyle w:val="normal0"/>
        <w:rPr>
          <w:rFonts w:ascii="Arial" w:hAnsi="Arial"/>
          <w:b/>
          <w:sz w:val="28"/>
          <w:szCs w:val="28"/>
        </w:rPr>
      </w:pPr>
      <w:r w:rsidRPr="00F9599C">
        <w:rPr>
          <w:rFonts w:ascii="Arial" w:hAnsi="Arial"/>
          <w:b/>
          <w:sz w:val="28"/>
          <w:szCs w:val="28"/>
        </w:rPr>
        <w:t xml:space="preserve">Lady Beetles and Temperature Change:  </w:t>
      </w:r>
    </w:p>
    <w:p w:rsidR="00F9599C" w:rsidRPr="00F9599C" w:rsidRDefault="00F9599C" w:rsidP="00F9599C">
      <w:pPr>
        <w:pStyle w:val="normal0"/>
        <w:rPr>
          <w:rFonts w:ascii="Arial" w:hAnsi="Arial"/>
          <w:b/>
          <w:sz w:val="28"/>
          <w:szCs w:val="28"/>
        </w:rPr>
      </w:pPr>
      <w:r w:rsidRPr="00F9599C">
        <w:rPr>
          <w:rFonts w:ascii="Arial" w:hAnsi="Arial"/>
          <w:b/>
          <w:sz w:val="28"/>
          <w:szCs w:val="28"/>
        </w:rPr>
        <w:t>Essential Facts and Vocabulary</w:t>
      </w:r>
    </w:p>
    <w:p w:rsidR="00F9599C" w:rsidRPr="00F9599C" w:rsidRDefault="00F9599C" w:rsidP="00F9599C">
      <w:pPr>
        <w:pStyle w:val="normal0"/>
        <w:rPr>
          <w:rFonts w:ascii="Arial" w:hAnsi="Arial"/>
        </w:rPr>
      </w:pPr>
    </w:p>
    <w:p w:rsidR="00F9599C" w:rsidRPr="00F9599C" w:rsidRDefault="00F9599C" w:rsidP="00F9599C">
      <w:pPr>
        <w:pStyle w:val="normal0"/>
        <w:rPr>
          <w:rFonts w:ascii="Arial" w:hAnsi="Arial"/>
          <w:i/>
        </w:rPr>
      </w:pPr>
    </w:p>
    <w:p w:rsidR="00F9599C" w:rsidRPr="00F9599C" w:rsidRDefault="00F9599C" w:rsidP="00F9599C">
      <w:pPr>
        <w:pStyle w:val="normal0"/>
        <w:rPr>
          <w:rFonts w:ascii="Arial" w:hAnsi="Arial"/>
          <w:sz w:val="20"/>
          <w:szCs w:val="20"/>
        </w:rPr>
      </w:pPr>
    </w:p>
    <w:p w:rsidR="00F9599C" w:rsidRPr="00F9599C" w:rsidRDefault="00F9599C" w:rsidP="00F9599C">
      <w:pPr>
        <w:pStyle w:val="normal0"/>
        <w:rPr>
          <w:rFonts w:ascii="Arial" w:hAnsi="Arial"/>
          <w:sz w:val="20"/>
          <w:szCs w:val="20"/>
          <w:u w:val="single"/>
        </w:rPr>
      </w:pPr>
      <w:r w:rsidRPr="00F9599C">
        <w:rPr>
          <w:rFonts w:ascii="Arial" w:hAnsi="Arial"/>
          <w:sz w:val="20"/>
          <w:szCs w:val="20"/>
          <w:u w:val="single"/>
        </w:rPr>
        <w:t>Video:  Top 5 Unusual Facts About Ladybugs</w:t>
      </w:r>
    </w:p>
    <w:p w:rsidR="00F9599C" w:rsidRPr="00F9599C" w:rsidRDefault="00F9599C" w:rsidP="00F9599C">
      <w:pPr>
        <w:pStyle w:val="normal0"/>
        <w:rPr>
          <w:rFonts w:ascii="Arial" w:hAnsi="Arial"/>
          <w:sz w:val="20"/>
          <w:szCs w:val="20"/>
          <w:u w:val="single"/>
        </w:rPr>
      </w:pPr>
    </w:p>
    <w:p w:rsidR="00F9599C" w:rsidRPr="00F9599C" w:rsidRDefault="00F9599C" w:rsidP="00F9599C">
      <w:pPr>
        <w:pStyle w:val="normal0"/>
        <w:numPr>
          <w:ilvl w:val="0"/>
          <w:numId w:val="19"/>
        </w:numPr>
        <w:spacing w:line="276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During what seasons are lady beetles rarely seen, and why?</w:t>
      </w:r>
    </w:p>
    <w:p w:rsidR="00F9599C" w:rsidRPr="00F9599C" w:rsidRDefault="00F9599C" w:rsidP="00F9599C">
      <w:pPr>
        <w:pStyle w:val="normal0"/>
        <w:ind w:left="720"/>
        <w:rPr>
          <w:rFonts w:ascii="Arial" w:hAnsi="Arial"/>
          <w:sz w:val="20"/>
          <w:szCs w:val="20"/>
        </w:rPr>
      </w:pPr>
    </w:p>
    <w:p w:rsidR="00F9599C" w:rsidRPr="00F9599C" w:rsidRDefault="00F9599C" w:rsidP="00F9599C">
      <w:pPr>
        <w:pStyle w:val="normal0"/>
        <w:rPr>
          <w:rFonts w:ascii="Arial" w:hAnsi="Arial"/>
          <w:sz w:val="20"/>
          <w:szCs w:val="20"/>
        </w:rPr>
      </w:pPr>
    </w:p>
    <w:p w:rsidR="00F9599C" w:rsidRPr="00F9599C" w:rsidRDefault="00F9599C" w:rsidP="00F9599C">
      <w:pPr>
        <w:pStyle w:val="normal0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  <w:u w:val="single"/>
        </w:rPr>
        <w:t>Video:  Time Lapse of Lady Beetle Life Cycle</w:t>
      </w:r>
    </w:p>
    <w:p w:rsidR="00F9599C" w:rsidRPr="00F9599C" w:rsidRDefault="00F9599C" w:rsidP="00F9599C">
      <w:pPr>
        <w:pStyle w:val="normal0"/>
        <w:numPr>
          <w:ilvl w:val="0"/>
          <w:numId w:val="20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What is the first stage of a lady beetle’s life cycle?</w:t>
      </w:r>
    </w:p>
    <w:p w:rsidR="00F9599C" w:rsidRPr="00F9599C" w:rsidRDefault="00F9599C" w:rsidP="00F9599C">
      <w:pPr>
        <w:pStyle w:val="normal0"/>
        <w:numPr>
          <w:ilvl w:val="0"/>
          <w:numId w:val="20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Describe the hatchlings.</w:t>
      </w:r>
    </w:p>
    <w:p w:rsidR="00F9599C" w:rsidRPr="00F9599C" w:rsidRDefault="00F9599C" w:rsidP="00F9599C">
      <w:pPr>
        <w:pStyle w:val="normal0"/>
        <w:numPr>
          <w:ilvl w:val="0"/>
          <w:numId w:val="20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The hatchlings are known as larvae; what do they eat?</w:t>
      </w:r>
    </w:p>
    <w:p w:rsidR="00F9599C" w:rsidRPr="00F9599C" w:rsidRDefault="00F9599C" w:rsidP="00F9599C">
      <w:pPr>
        <w:pStyle w:val="normal0"/>
        <w:numPr>
          <w:ilvl w:val="0"/>
          <w:numId w:val="20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Why do larvae shed their skin?  How often does this happen?</w:t>
      </w:r>
    </w:p>
    <w:p w:rsidR="00F9599C" w:rsidRPr="00F9599C" w:rsidRDefault="00F9599C" w:rsidP="00F9599C">
      <w:pPr>
        <w:pStyle w:val="normal0"/>
        <w:numPr>
          <w:ilvl w:val="0"/>
          <w:numId w:val="20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The last time a larva sheds its skin, what emerges?</w:t>
      </w:r>
    </w:p>
    <w:p w:rsidR="00F9599C" w:rsidRPr="00F9599C" w:rsidRDefault="00F9599C" w:rsidP="00F9599C">
      <w:pPr>
        <w:pStyle w:val="normal0"/>
        <w:numPr>
          <w:ilvl w:val="0"/>
          <w:numId w:val="20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How much time goes by before an adult lady beetle emerges from its pupa?</w:t>
      </w:r>
    </w:p>
    <w:p w:rsidR="00F9599C" w:rsidRPr="00F9599C" w:rsidRDefault="00F9599C" w:rsidP="00F9599C">
      <w:pPr>
        <w:pStyle w:val="normal0"/>
        <w:numPr>
          <w:ilvl w:val="0"/>
          <w:numId w:val="20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What happens next?</w:t>
      </w:r>
    </w:p>
    <w:p w:rsidR="00F9599C" w:rsidRPr="00F9599C" w:rsidRDefault="00F9599C" w:rsidP="00F9599C">
      <w:pPr>
        <w:pStyle w:val="normal0"/>
        <w:rPr>
          <w:rFonts w:ascii="Arial" w:hAnsi="Arial"/>
          <w:sz w:val="20"/>
          <w:szCs w:val="20"/>
          <w:u w:val="single"/>
        </w:rPr>
      </w:pPr>
    </w:p>
    <w:p w:rsidR="00F9599C" w:rsidRPr="00F9599C" w:rsidRDefault="00F9599C" w:rsidP="00F9599C">
      <w:pPr>
        <w:pStyle w:val="normal0"/>
        <w:rPr>
          <w:rFonts w:ascii="Arial" w:hAnsi="Arial"/>
          <w:sz w:val="20"/>
          <w:szCs w:val="20"/>
          <w:u w:val="single"/>
        </w:rPr>
      </w:pPr>
      <w:r w:rsidRPr="00F9599C">
        <w:rPr>
          <w:rFonts w:ascii="Arial" w:hAnsi="Arial"/>
          <w:sz w:val="20"/>
          <w:szCs w:val="20"/>
          <w:u w:val="single"/>
        </w:rPr>
        <w:t>Article:  “Ladybug”</w:t>
      </w:r>
    </w:p>
    <w:p w:rsidR="00F9599C" w:rsidRPr="00F9599C" w:rsidRDefault="00F9599C" w:rsidP="00F9599C">
      <w:pPr>
        <w:pStyle w:val="normal0"/>
        <w:rPr>
          <w:rFonts w:ascii="Arial" w:hAnsi="Arial"/>
          <w:sz w:val="20"/>
          <w:szCs w:val="20"/>
          <w:u w:val="single"/>
        </w:rPr>
      </w:pPr>
    </w:p>
    <w:p w:rsidR="00F9599C" w:rsidRPr="00F9599C" w:rsidRDefault="00F9599C" w:rsidP="00F9599C">
      <w:pPr>
        <w:pStyle w:val="normal0"/>
        <w:numPr>
          <w:ilvl w:val="0"/>
          <w:numId w:val="18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 xml:space="preserve"> Why are lady beetles classified as insects?</w:t>
      </w:r>
    </w:p>
    <w:p w:rsidR="00F9599C" w:rsidRPr="00F9599C" w:rsidRDefault="00F9599C" w:rsidP="00F9599C">
      <w:pPr>
        <w:pStyle w:val="normal0"/>
        <w:numPr>
          <w:ilvl w:val="0"/>
          <w:numId w:val="18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 xml:space="preserve">What is the purpose of </w:t>
      </w:r>
      <w:proofErr w:type="spellStart"/>
      <w:r w:rsidRPr="00F9599C">
        <w:rPr>
          <w:rFonts w:ascii="Arial" w:hAnsi="Arial"/>
          <w:sz w:val="20"/>
          <w:szCs w:val="20"/>
        </w:rPr>
        <w:t>diapause</w:t>
      </w:r>
      <w:proofErr w:type="spellEnd"/>
      <w:r w:rsidRPr="00F9599C">
        <w:rPr>
          <w:rFonts w:ascii="Arial" w:hAnsi="Arial"/>
          <w:sz w:val="20"/>
          <w:szCs w:val="20"/>
        </w:rPr>
        <w:t>?</w:t>
      </w:r>
    </w:p>
    <w:p w:rsidR="00F9599C" w:rsidRPr="00F9599C" w:rsidRDefault="00F9599C" w:rsidP="00F9599C">
      <w:pPr>
        <w:pStyle w:val="normal0"/>
        <w:numPr>
          <w:ilvl w:val="0"/>
          <w:numId w:val="18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How long can lady beetles survive on “stored resources” (in other words, without eating)?</w:t>
      </w:r>
    </w:p>
    <w:p w:rsidR="00F9599C" w:rsidRPr="00F9599C" w:rsidRDefault="00F9599C" w:rsidP="00F9599C">
      <w:pPr>
        <w:pStyle w:val="normal0"/>
        <w:numPr>
          <w:ilvl w:val="0"/>
          <w:numId w:val="18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 xml:space="preserve">What triggers lady beetles to emerge from </w:t>
      </w:r>
      <w:proofErr w:type="spellStart"/>
      <w:r w:rsidRPr="00F9599C">
        <w:rPr>
          <w:rFonts w:ascii="Arial" w:hAnsi="Arial"/>
          <w:sz w:val="20"/>
          <w:szCs w:val="20"/>
        </w:rPr>
        <w:t>diapause</w:t>
      </w:r>
      <w:proofErr w:type="spellEnd"/>
      <w:r w:rsidRPr="00F9599C">
        <w:rPr>
          <w:rFonts w:ascii="Arial" w:hAnsi="Arial"/>
          <w:sz w:val="20"/>
          <w:szCs w:val="20"/>
        </w:rPr>
        <w:t>?</w:t>
      </w:r>
    </w:p>
    <w:p w:rsidR="00F9599C" w:rsidRPr="00F9599C" w:rsidRDefault="00F9599C" w:rsidP="00F9599C">
      <w:pPr>
        <w:pStyle w:val="normal0"/>
        <w:numPr>
          <w:ilvl w:val="0"/>
          <w:numId w:val="18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What is the purpose of lady beetles’ bright red and black coloration?</w:t>
      </w:r>
    </w:p>
    <w:p w:rsidR="00F9599C" w:rsidRPr="00F9599C" w:rsidRDefault="00F9599C" w:rsidP="00F9599C">
      <w:pPr>
        <w:pStyle w:val="normal0"/>
        <w:numPr>
          <w:ilvl w:val="0"/>
          <w:numId w:val="18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How many species of lady beetles can be found in California?  Are they all native?</w:t>
      </w:r>
    </w:p>
    <w:p w:rsidR="00F9599C" w:rsidRPr="00F9599C" w:rsidRDefault="00F9599C" w:rsidP="00F9599C">
      <w:pPr>
        <w:pStyle w:val="normal0"/>
        <w:rPr>
          <w:rFonts w:ascii="Arial" w:hAnsi="Arial"/>
          <w:b/>
        </w:rPr>
      </w:pPr>
    </w:p>
    <w:p w:rsidR="00F9599C" w:rsidRPr="00F9599C" w:rsidRDefault="00F9599C" w:rsidP="00F9599C">
      <w:pPr>
        <w:pStyle w:val="normal0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  <w:u w:val="single"/>
        </w:rPr>
        <w:t xml:space="preserve">Bonus questions:  Use the Internet to research some additional facts </w:t>
      </w:r>
      <w:proofErr w:type="gramStart"/>
      <w:r w:rsidRPr="00F9599C">
        <w:rPr>
          <w:rFonts w:ascii="Arial" w:hAnsi="Arial"/>
          <w:sz w:val="20"/>
          <w:szCs w:val="20"/>
          <w:u w:val="single"/>
        </w:rPr>
        <w:t>About</w:t>
      </w:r>
      <w:proofErr w:type="gramEnd"/>
      <w:r w:rsidRPr="00F9599C">
        <w:rPr>
          <w:rFonts w:ascii="Arial" w:hAnsi="Arial"/>
          <w:sz w:val="20"/>
          <w:szCs w:val="20"/>
          <w:u w:val="single"/>
        </w:rPr>
        <w:t xml:space="preserve"> ladybugs</w:t>
      </w:r>
    </w:p>
    <w:p w:rsidR="00F9599C" w:rsidRPr="00F9599C" w:rsidRDefault="00F9599C" w:rsidP="00F9599C">
      <w:pPr>
        <w:pStyle w:val="normal0"/>
        <w:rPr>
          <w:rFonts w:ascii="Arial" w:hAnsi="Arial"/>
          <w:sz w:val="20"/>
          <w:szCs w:val="20"/>
        </w:rPr>
      </w:pPr>
    </w:p>
    <w:p w:rsidR="00F9599C" w:rsidRPr="00F9599C" w:rsidRDefault="00F9599C" w:rsidP="00F9599C">
      <w:pPr>
        <w:pStyle w:val="normal0"/>
        <w:numPr>
          <w:ilvl w:val="0"/>
          <w:numId w:val="17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Ladybugs are not actually bugs; to what family do they belong?</w:t>
      </w:r>
    </w:p>
    <w:p w:rsidR="00F9599C" w:rsidRPr="00F9599C" w:rsidRDefault="00F9599C" w:rsidP="00F9599C">
      <w:pPr>
        <w:pStyle w:val="normal0"/>
        <w:numPr>
          <w:ilvl w:val="0"/>
          <w:numId w:val="17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How many species of lady beetles are there?</w:t>
      </w:r>
    </w:p>
    <w:p w:rsidR="00F9599C" w:rsidRPr="00F9599C" w:rsidRDefault="00F9599C" w:rsidP="00F9599C">
      <w:pPr>
        <w:pStyle w:val="normal0"/>
        <w:numPr>
          <w:ilvl w:val="0"/>
          <w:numId w:val="17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Do lady beetles bite?</w:t>
      </w:r>
    </w:p>
    <w:p w:rsidR="00F9599C" w:rsidRPr="00F9599C" w:rsidRDefault="00F9599C" w:rsidP="00F9599C">
      <w:pPr>
        <w:pStyle w:val="normal0"/>
        <w:numPr>
          <w:ilvl w:val="0"/>
          <w:numId w:val="17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What do lady beetles emit when threatened?</w:t>
      </w:r>
    </w:p>
    <w:p w:rsidR="00F9599C" w:rsidRPr="00F9599C" w:rsidRDefault="00F9599C" w:rsidP="00F9599C">
      <w:pPr>
        <w:pStyle w:val="normal0"/>
        <w:numPr>
          <w:ilvl w:val="0"/>
          <w:numId w:val="17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Is the emitted substance toxic?</w:t>
      </w:r>
    </w:p>
    <w:p w:rsidR="00F9599C" w:rsidRPr="00F9599C" w:rsidRDefault="00F9599C" w:rsidP="00F9599C">
      <w:pPr>
        <w:pStyle w:val="normal0"/>
        <w:numPr>
          <w:ilvl w:val="0"/>
          <w:numId w:val="17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What do lady beetles eat?</w:t>
      </w:r>
    </w:p>
    <w:p w:rsidR="00F9599C" w:rsidRPr="00F9599C" w:rsidRDefault="00F9599C" w:rsidP="00F9599C">
      <w:pPr>
        <w:pStyle w:val="normal0"/>
        <w:numPr>
          <w:ilvl w:val="0"/>
          <w:numId w:val="17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Why do gardeners and farmers appreciate lady beetles?</w:t>
      </w:r>
    </w:p>
    <w:p w:rsidR="00F9599C" w:rsidRPr="00F9599C" w:rsidRDefault="00F9599C" w:rsidP="00F9599C">
      <w:pPr>
        <w:pStyle w:val="normal0"/>
        <w:numPr>
          <w:ilvl w:val="0"/>
          <w:numId w:val="17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Are all lady beetle species carnivorous?  Explain.</w:t>
      </w:r>
    </w:p>
    <w:p w:rsidR="00F9599C" w:rsidRPr="00F9599C" w:rsidRDefault="00F9599C" w:rsidP="00F9599C">
      <w:pPr>
        <w:pStyle w:val="normal0"/>
        <w:numPr>
          <w:ilvl w:val="0"/>
          <w:numId w:val="17"/>
        </w:numPr>
        <w:spacing w:line="360" w:lineRule="auto"/>
        <w:rPr>
          <w:rFonts w:ascii="Arial" w:hAnsi="Arial"/>
          <w:sz w:val="20"/>
          <w:szCs w:val="20"/>
        </w:rPr>
      </w:pPr>
      <w:r w:rsidRPr="00F9599C">
        <w:rPr>
          <w:rFonts w:ascii="Arial" w:hAnsi="Arial"/>
          <w:sz w:val="20"/>
          <w:szCs w:val="20"/>
        </w:rPr>
        <w:t>What can you feed captive lady beetles?</w:t>
      </w:r>
    </w:p>
    <w:p w:rsidR="00CD2628" w:rsidRPr="00F9599C" w:rsidRDefault="00CD2628" w:rsidP="00F9599C">
      <w:pPr>
        <w:pStyle w:val="normal0"/>
        <w:rPr>
          <w:rFonts w:ascii="Arial" w:hAnsi="Arial"/>
        </w:rPr>
      </w:pPr>
    </w:p>
    <w:sectPr w:rsidR="00CD2628" w:rsidRPr="00F9599C" w:rsidSect="00CD2628">
      <w:headerReference w:type="default" r:id="rId12"/>
      <w:footerReference w:type="default" r:id="rId13"/>
      <w:pgSz w:w="12240" w:h="15840"/>
      <w:pgMar w:top="720" w:right="720" w:bottom="720" w:left="720" w:header="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Courier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ibre Baskervill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28" w:rsidRDefault="00CD2628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72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28" w:rsidRDefault="007F2EA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144"/>
    </w:pPr>
    <w:r>
      <w:rPr>
        <w:rFonts w:ascii="Libre Baskerville" w:eastAsia="Libre Baskerville" w:hAnsi="Libre Baskerville" w:cs="Libre Baskerville"/>
        <w:b/>
        <w:i/>
        <w:color w:val="000000"/>
      </w:rPr>
      <w:tab/>
    </w:r>
    <w:r>
      <w:rPr>
        <w:rFonts w:ascii="Libre Baskerville" w:eastAsia="Libre Baskerville" w:hAnsi="Libre Baskerville" w:cs="Libre Baskerville"/>
        <w:b/>
        <w:i/>
        <w:color w:val="000000"/>
      </w:rPr>
      <w:tab/>
    </w:r>
    <w:r>
      <w:rPr>
        <w:rFonts w:ascii="Libre Baskerville" w:eastAsia="Libre Baskerville" w:hAnsi="Libre Baskerville" w:cs="Libre Baskerville"/>
        <w:b/>
        <w:i/>
        <w:color w:val="000000"/>
      </w:rPr>
      <w:tab/>
      <w:t>HO2.1</w:t>
    </w:r>
    <w:r w:rsidR="00604054">
      <w:rPr>
        <w:rFonts w:ascii="Libre Baskerville" w:eastAsia="Libre Baskerville" w:hAnsi="Libre Baskerville" w:cs="Libre Baskerville"/>
        <w:b/>
        <w:i/>
        <w:color w:val="000000"/>
      </w:rPr>
      <w:t xml:space="preserve">                                                               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616A"/>
    <w:multiLevelType w:val="multilevel"/>
    <w:tmpl w:val="FB2425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A0B757D"/>
    <w:multiLevelType w:val="multilevel"/>
    <w:tmpl w:val="27A8B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A685BD9"/>
    <w:multiLevelType w:val="multilevel"/>
    <w:tmpl w:val="BF849F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B573CFB"/>
    <w:multiLevelType w:val="multilevel"/>
    <w:tmpl w:val="61D49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15D496E"/>
    <w:multiLevelType w:val="multilevel"/>
    <w:tmpl w:val="64A20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4621DFF"/>
    <w:multiLevelType w:val="multilevel"/>
    <w:tmpl w:val="E2BC0C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14CE677F"/>
    <w:multiLevelType w:val="multilevel"/>
    <w:tmpl w:val="8B18BC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153D0165"/>
    <w:multiLevelType w:val="multilevel"/>
    <w:tmpl w:val="801E80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6524907"/>
    <w:multiLevelType w:val="multilevel"/>
    <w:tmpl w:val="91283D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6B6418D"/>
    <w:multiLevelType w:val="multilevel"/>
    <w:tmpl w:val="DFDEC5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DCA5B79"/>
    <w:multiLevelType w:val="multilevel"/>
    <w:tmpl w:val="D70C8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00C0A0D"/>
    <w:multiLevelType w:val="multilevel"/>
    <w:tmpl w:val="AAAC2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2936FFA"/>
    <w:multiLevelType w:val="multilevel"/>
    <w:tmpl w:val="37BC8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4C412A6"/>
    <w:multiLevelType w:val="multilevel"/>
    <w:tmpl w:val="53F0B9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nsid w:val="4D160697"/>
    <w:multiLevelType w:val="multilevel"/>
    <w:tmpl w:val="11EA8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5A0261F"/>
    <w:multiLevelType w:val="multilevel"/>
    <w:tmpl w:val="426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A741C"/>
    <w:multiLevelType w:val="multilevel"/>
    <w:tmpl w:val="620A9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47E01C2"/>
    <w:multiLevelType w:val="multilevel"/>
    <w:tmpl w:val="46AE00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A3A0414"/>
    <w:multiLevelType w:val="multilevel"/>
    <w:tmpl w:val="5778E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187133B"/>
    <w:multiLevelType w:val="multilevel"/>
    <w:tmpl w:val="CBC4A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13"/>
  </w:num>
  <w:num w:numId="5">
    <w:abstractNumId w:val="6"/>
  </w:num>
  <w:num w:numId="6">
    <w:abstractNumId w:val="14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17"/>
  </w:num>
  <w:num w:numId="12">
    <w:abstractNumId w:val="0"/>
  </w:num>
  <w:num w:numId="13">
    <w:abstractNumId w:val="7"/>
  </w:num>
  <w:num w:numId="14">
    <w:abstractNumId w:val="1"/>
  </w:num>
  <w:num w:numId="15">
    <w:abstractNumId w:val="5"/>
  </w:num>
  <w:num w:numId="16">
    <w:abstractNumId w:val="15"/>
  </w:num>
  <w:num w:numId="17">
    <w:abstractNumId w:val="2"/>
  </w:num>
  <w:num w:numId="18">
    <w:abstractNumId w:val="8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proofState w:spelling="clean" w:grammar="clean"/>
  <w:doNotTrackMoves/>
  <w:defaultTabStop w:val="720"/>
  <w:characterSpacingControl w:val="doNotCompress"/>
  <w:compat/>
  <w:rsids>
    <w:rsidRoot w:val="00CD2628"/>
    <w:rsid w:val="00036C80"/>
    <w:rsid w:val="001A0CC5"/>
    <w:rsid w:val="00297D17"/>
    <w:rsid w:val="00387624"/>
    <w:rsid w:val="00604054"/>
    <w:rsid w:val="007F2EA7"/>
    <w:rsid w:val="008B0C11"/>
    <w:rsid w:val="0097017C"/>
    <w:rsid w:val="00A432B9"/>
    <w:rsid w:val="00AF2542"/>
    <w:rsid w:val="00CD2628"/>
    <w:rsid w:val="00D250E8"/>
    <w:rsid w:val="00E32C6C"/>
    <w:rsid w:val="00E36068"/>
    <w:rsid w:val="00F813B9"/>
    <w:rsid w:val="00F9599C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036C80"/>
  </w:style>
  <w:style w:type="paragraph" w:styleId="Heading1">
    <w:name w:val="heading 1"/>
    <w:basedOn w:val="normal0"/>
    <w:next w:val="normal0"/>
    <w:rsid w:val="00CD26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D26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D26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D262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CD26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D26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CD2628"/>
  </w:style>
  <w:style w:type="paragraph" w:styleId="Title">
    <w:name w:val="Title"/>
    <w:basedOn w:val="normal0"/>
    <w:next w:val="normal0"/>
    <w:rsid w:val="00CD262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D26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26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2E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EA7"/>
  </w:style>
  <w:style w:type="paragraph" w:styleId="Footer">
    <w:name w:val="footer"/>
    <w:basedOn w:val="Normal"/>
    <w:link w:val="FooterChar"/>
    <w:uiPriority w:val="99"/>
    <w:semiHidden/>
    <w:unhideWhenUsed/>
    <w:rsid w:val="007F2E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EA7"/>
  </w:style>
  <w:style w:type="paragraph" w:styleId="NormalWeb">
    <w:name w:val="Normal (Web)"/>
    <w:basedOn w:val="Normal"/>
    <w:uiPriority w:val="99"/>
    <w:rsid w:val="00F813B9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animals.sandiegozoo.org/animals/ladybu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youtube.com/watch?v=95N9AMJa2LY" TargetMode="External"/><Relationship Id="rId7" Type="http://schemas.openxmlformats.org/officeDocument/2006/relationships/hyperlink" Target="https://www.youtube.com/watch?v=wqddneGYkc4" TargetMode="External"/><Relationship Id="rId8" Type="http://schemas.openxmlformats.org/officeDocument/2006/relationships/hyperlink" Target="http://animals.sandiegozoo.org/animals/ladybug" TargetMode="External"/><Relationship Id="rId9" Type="http://schemas.openxmlformats.org/officeDocument/2006/relationships/hyperlink" Target="https://www.youtube.com/watch?v=95N9AMJa2LY" TargetMode="External"/><Relationship Id="rId10" Type="http://schemas.openxmlformats.org/officeDocument/2006/relationships/hyperlink" Target="https://www.youtube.com/watch?v=wqddneGYk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990</Words>
  <Characters>5645</Characters>
  <Application>Microsoft Macintosh Word</Application>
  <DocSecurity>0</DocSecurity>
  <Lines>47</Lines>
  <Paragraphs>11</Paragraphs>
  <ScaleCrop>false</ScaleCrop>
  <Company>UC Berkeley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 Thanukos</cp:lastModifiedBy>
  <cp:revision>14</cp:revision>
  <dcterms:created xsi:type="dcterms:W3CDTF">2019-08-27T18:22:00Z</dcterms:created>
  <dcterms:modified xsi:type="dcterms:W3CDTF">2019-08-28T00:32:00Z</dcterms:modified>
</cp:coreProperties>
</file>